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4" w:rsidRPr="00CB4E4A" w:rsidRDefault="00B10114" w:rsidP="00B101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B4E4A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B10114" w:rsidRDefault="00B10114" w:rsidP="00B101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Ramowy plan działań wyboru Patrona</w:t>
      </w:r>
    </w:p>
    <w:p w:rsidR="00B10114" w:rsidRDefault="00B10114" w:rsidP="00B101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Szkoły Podstawowej nr 203 w Warszawie</w:t>
      </w:r>
    </w:p>
    <w:p w:rsidR="00B10114" w:rsidRDefault="00B10114" w:rsidP="00B101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127"/>
        <w:gridCol w:w="1837"/>
      </w:tblGrid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 xml:space="preserve">Działanie </w:t>
            </w:r>
          </w:p>
        </w:tc>
        <w:tc>
          <w:tcPr>
            <w:tcW w:w="184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Terminy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Odpowiedzi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Uwagi</w:t>
            </w: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10114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Opracowanie Regulaminu Wyboru Patrona Szkoły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5F0C">
              <w:rPr>
                <w:rFonts w:ascii="Times New Roman" w:hAnsi="Times New Roman" w:cs="Times New Roman"/>
              </w:rPr>
              <w:t>wrzesień 2015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Dyrektor Szkoły i zespół opracowujący Regulamin Wyboru Patrona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Powołanie Komisji Wyboru Patrona Szkoły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październik 2015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Akcja informacyjna o podjęciu działań mających na celu wybór Patrona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październik 2015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Wyboru Patrona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media internetowe i szkolne</w:t>
            </w: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Lekcje wychowawcze – Jakie kryteria powinien spełniać kandydat na Patrona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listopad </w:t>
            </w:r>
            <w:r w:rsidRPr="00E15F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grudzień 2015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Zbieranie propozycji kandydatów na Patrona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październik </w:t>
            </w:r>
            <w:r w:rsidRPr="003A0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grudzień 2015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</w:t>
            </w:r>
            <w:r w:rsidRPr="00EF24B9">
              <w:rPr>
                <w:rFonts w:ascii="Times New Roman" w:hAnsi="Times New Roman" w:cs="Times New Roman"/>
              </w:rPr>
              <w:t xml:space="preserve"> Wyboru Patrona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Wyłonienie 3 kandydatów na Patrona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0E8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 31</w:t>
            </w:r>
            <w:r w:rsidRPr="003A0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stycznia</w:t>
            </w:r>
            <w:r w:rsidRPr="003A0E89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Komisja Wyboru Patrona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Prezentacja kandydatów na forum Szkoły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luty –marzec 2016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Wychowawcy klas, opiekun</w:t>
            </w:r>
            <w:r>
              <w:rPr>
                <w:rFonts w:ascii="Times New Roman" w:hAnsi="Times New Roman" w:cs="Times New Roman"/>
              </w:rPr>
              <w:t>owie</w:t>
            </w:r>
            <w:r w:rsidRPr="00EF24B9">
              <w:rPr>
                <w:rFonts w:ascii="Times New Roman" w:hAnsi="Times New Roman" w:cs="Times New Roman"/>
              </w:rPr>
              <w:t xml:space="preserve"> Samorządu Uczniowskiego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 xml:space="preserve">formy prezentacji zostaną </w:t>
            </w:r>
            <w:r>
              <w:rPr>
                <w:rFonts w:ascii="Times New Roman" w:hAnsi="Times New Roman" w:cs="Times New Roman"/>
              </w:rPr>
              <w:t>podane w styczniu</w:t>
            </w: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Wybory Patrona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kwiecień 2016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Zespół roboczy powołany przez Komisję Wyboru Patrona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Wystąpienie do władz miasta o nadanie Szkole imienia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397">
              <w:rPr>
                <w:rFonts w:ascii="Times New Roman" w:hAnsi="Times New Roman" w:cs="Times New Roman"/>
              </w:rPr>
              <w:t>maj 2016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114" w:rsidTr="00735E5D">
        <w:tc>
          <w:tcPr>
            <w:tcW w:w="562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Przygotowanie do nadania Szkole imienia</w:t>
            </w:r>
          </w:p>
        </w:tc>
        <w:tc>
          <w:tcPr>
            <w:tcW w:w="1842" w:type="dxa"/>
          </w:tcPr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B10114" w:rsidRPr="009A50F8" w:rsidRDefault="00B10114" w:rsidP="00735E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397">
              <w:rPr>
                <w:rFonts w:ascii="Times New Roman" w:hAnsi="Times New Roman" w:cs="Times New Roman"/>
              </w:rPr>
              <w:t>I semestr roku 2016/17</w:t>
            </w:r>
          </w:p>
        </w:tc>
        <w:tc>
          <w:tcPr>
            <w:tcW w:w="212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</w:p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Dyrektor Szkoły</w:t>
            </w:r>
          </w:p>
        </w:tc>
        <w:tc>
          <w:tcPr>
            <w:tcW w:w="1837" w:type="dxa"/>
          </w:tcPr>
          <w:p w:rsidR="00B10114" w:rsidRPr="00EF24B9" w:rsidRDefault="00B10114" w:rsidP="00735E5D">
            <w:pPr>
              <w:jc w:val="center"/>
              <w:rPr>
                <w:rFonts w:ascii="Times New Roman" w:hAnsi="Times New Roman" w:cs="Times New Roman"/>
              </w:rPr>
            </w:pPr>
            <w:r w:rsidRPr="00EF24B9">
              <w:rPr>
                <w:rFonts w:ascii="Times New Roman" w:hAnsi="Times New Roman" w:cs="Times New Roman"/>
              </w:rPr>
              <w:t>osobny harmonogram i formy działań zostaną ustalone po wyborze Patrona</w:t>
            </w:r>
          </w:p>
        </w:tc>
      </w:tr>
    </w:tbl>
    <w:p w:rsidR="00B10114" w:rsidRPr="00CB4E4A" w:rsidRDefault="00B10114" w:rsidP="00B1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5A" w:rsidRDefault="008E775A">
      <w:bookmarkStart w:id="0" w:name="_GoBack"/>
      <w:bookmarkEnd w:id="0"/>
    </w:p>
    <w:sectPr w:rsidR="008E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4"/>
    <w:rsid w:val="008E775A"/>
    <w:rsid w:val="00B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Targosz</dc:creator>
  <cp:lastModifiedBy>Marcin Targosz</cp:lastModifiedBy>
  <cp:revision>1</cp:revision>
  <dcterms:created xsi:type="dcterms:W3CDTF">2015-11-16T18:21:00Z</dcterms:created>
  <dcterms:modified xsi:type="dcterms:W3CDTF">2015-11-16T18:22:00Z</dcterms:modified>
</cp:coreProperties>
</file>